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tLeast" w:line="320" w:before="0" w:after="0"/>
        <w:ind w:end="109"/>
        <w:jc w:val="end"/>
        <w:outlineLvl w:val="0"/>
        <w:rPr>
          <w:rFonts w:ascii="Avenir Next LT Pro" w:hAnsi="Avenir Next LT Pro" w:eastAsia="Times New Roman" w:cs="Times New Roman"/>
          <w:kern w:val="0"/>
          <w14:ligatures w14:val="none"/>
        </w:rPr>
      </w:pPr>
      <w:r>
        <w:rPr>
          <w:rFonts w:eastAsia="Times New Roman" w:cs="Times New Roman" w:ascii="Avenir Next LT Pro" w:hAnsi="Avenir Next LT Pro"/>
          <w:kern w:val="0"/>
          <w14:ligatures w14:val="none"/>
        </w:rPr>
        <mc:AlternateContent>
          <mc:Choice Requires="wps">
            <w:drawing>
              <wp:anchor behindDoc="0" distT="0" distB="0" distL="114300" distR="115570" simplePos="0" locked="0" layoutInCell="0" allowOverlap="1" relativeHeight="2" wp14:anchorId="605E89C6">
                <wp:simplePos x="0" y="0"/>
                <wp:positionH relativeFrom="margin">
                  <wp:posOffset>2423160</wp:posOffset>
                </wp:positionH>
                <wp:positionV relativeFrom="paragraph">
                  <wp:posOffset>220980</wp:posOffset>
                </wp:positionV>
                <wp:extent cx="4284980" cy="441960"/>
                <wp:effectExtent l="0" t="0" r="0" b="0"/>
                <wp:wrapSquare wrapText="bothSides"/>
                <wp:docPr id="1" name="Text Box 7"/>
                <a:graphic xmlns:a="http://schemas.openxmlformats.org/drawingml/2006/main">
                  <a:graphicData uri="http://schemas.microsoft.com/office/word/2010/wordprocessingShape">
                    <wps:wsp>
                      <wps:cNvSpPr/>
                      <wps:spPr>
                        <a:xfrm>
                          <a:off x="0" y="0"/>
                          <a:ext cx="4285080" cy="442080"/>
                        </a:xfrm>
                        <a:prstGeom prst="rect">
                          <a:avLst/>
                        </a:prstGeom>
                        <a:solidFill>
                          <a:srgbClr val="ffffff"/>
                        </a:solidFill>
                        <a:ln w="9525">
                          <a:noFill/>
                        </a:ln>
                      </wps:spPr>
                      <wps:style>
                        <a:lnRef idx="0"/>
                        <a:fillRef idx="0"/>
                        <a:effectRef idx="0"/>
                        <a:fontRef idx="minor"/>
                      </wps:style>
                      <wps:txbx>
                        <w:txbxContent>
                          <w:p>
                            <w:pPr>
                              <w:pStyle w:val="FrameContents"/>
                              <w:spacing w:before="0" w:after="160"/>
                              <w:jc w:val="center"/>
                              <w:rPr>
                                <w:rFonts w:ascii="Avenir Next LT Pro" w:hAnsi="Avenir Next LT Pro" w:cs="Arial"/>
                                <w:b/>
                                <w:sz w:val="36"/>
                                <w:szCs w:val="36"/>
                              </w:rPr>
                            </w:pPr>
                            <w:r>
                              <w:rPr>
                                <w:rFonts w:cs="Arial" w:ascii="Avenir Next LT Pro" w:hAnsi="Avenir Next LT Pro"/>
                                <w:b/>
                                <w:sz w:val="36"/>
                                <w:szCs w:val="36"/>
                              </w:rPr>
                              <w:t>Safeguarding Incident Log</w:t>
                            </w:r>
                          </w:p>
                        </w:txbxContent>
                      </wps:txbx>
                      <wps:bodyPr anchor="t" upright="1">
                        <a:noAutofit/>
                      </wps:bodyPr>
                    </wps:wsp>
                  </a:graphicData>
                </a:graphic>
              </wp:anchor>
            </w:drawing>
          </mc:Choice>
          <mc:Fallback>
            <w:pict>
              <v:rect id="shape_0" ID="Text Box 7" path="m0,0l-2147483645,0l-2147483645,-2147483646l0,-2147483646xe" fillcolor="white" stroked="f" o:allowincell="f" style="position:absolute;margin-left:190.8pt;margin-top:17.4pt;width:337.35pt;height:34.75pt;mso-wrap-style:square;v-text-anchor:top;mso-position-horizontal-relative:margin" wp14:anchorId="605E89C6">
                <v:fill o:detectmouseclick="t" type="solid" color2="black"/>
                <v:stroke color="#3465a4" weight="9360" joinstyle="miter" endcap="flat"/>
                <v:textbox>
                  <w:txbxContent>
                    <w:p>
                      <w:pPr>
                        <w:pStyle w:val="FrameContents"/>
                        <w:spacing w:before="0" w:after="160"/>
                        <w:jc w:val="center"/>
                        <w:rPr>
                          <w:rFonts w:ascii="Avenir Next LT Pro" w:hAnsi="Avenir Next LT Pro" w:cs="Arial"/>
                          <w:b/>
                          <w:sz w:val="36"/>
                          <w:szCs w:val="36"/>
                        </w:rPr>
                      </w:pPr>
                      <w:r>
                        <w:rPr>
                          <w:rFonts w:cs="Arial" w:ascii="Avenir Next LT Pro" w:hAnsi="Avenir Next LT Pro"/>
                          <w:b/>
                          <w:sz w:val="36"/>
                          <w:szCs w:val="36"/>
                        </w:rPr>
                        <w:t>Safeguarding Incident Log</w:t>
                      </w:r>
                    </w:p>
                  </w:txbxContent>
                </v:textbox>
                <w10:wrap type="square"/>
              </v:rect>
            </w:pict>
          </mc:Fallback>
        </mc:AlternateContent>
        <w:drawing>
          <wp:anchor behindDoc="0" distT="0" distB="0" distL="114300" distR="114300" simplePos="0" locked="0" layoutInCell="0" allowOverlap="1" relativeHeight="4">
            <wp:simplePos x="0" y="0"/>
            <wp:positionH relativeFrom="margin">
              <wp:posOffset>-203835</wp:posOffset>
            </wp:positionH>
            <wp:positionV relativeFrom="paragraph">
              <wp:posOffset>635</wp:posOffset>
            </wp:positionV>
            <wp:extent cx="2322830" cy="1024255"/>
            <wp:effectExtent l="0" t="0" r="0" b="0"/>
            <wp:wrapThrough wrapText="bothSides">
              <wp:wrapPolygon edited="0">
                <wp:start x="2126" y="401"/>
                <wp:lineTo x="709" y="7633"/>
                <wp:lineTo x="1" y="9640"/>
                <wp:lineTo x="1" y="14862"/>
                <wp:lineTo x="7794" y="18480"/>
                <wp:lineTo x="9033" y="18480"/>
                <wp:lineTo x="15589" y="17677"/>
                <wp:lineTo x="21080" y="16069"/>
                <wp:lineTo x="21435" y="10444"/>
                <wp:lineTo x="21435" y="9640"/>
                <wp:lineTo x="21258" y="4418"/>
                <wp:lineTo x="13816" y="1606"/>
                <wp:lineTo x="3897" y="401"/>
                <wp:lineTo x="2126" y="401"/>
              </wp:wrapPolygon>
            </wp:wrapThrough>
            <wp:docPr id="2"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A black and white logo&#10;&#10;Description automatically generated"/>
                    <pic:cNvPicPr>
                      <a:picLocks noChangeAspect="1" noChangeArrowheads="1"/>
                    </pic:cNvPicPr>
                  </pic:nvPicPr>
                  <pic:blipFill>
                    <a:blip r:embed="rId2"/>
                    <a:stretch>
                      <a:fillRect/>
                    </a:stretch>
                  </pic:blipFill>
                  <pic:spPr bwMode="auto">
                    <a:xfrm>
                      <a:off x="0" y="0"/>
                      <a:ext cx="2322830" cy="1024255"/>
                    </a:xfrm>
                    <a:prstGeom prst="rect">
                      <a:avLst/>
                    </a:prstGeom>
                    <a:noFill/>
                  </pic:spPr>
                </pic:pic>
              </a:graphicData>
            </a:graphic>
          </wp:anchor>
        </w:drawing>
      </w:r>
    </w:p>
    <w:p>
      <w:pPr>
        <w:pStyle w:val="Normal"/>
        <w:spacing w:lineRule="atLeast" w:line="320" w:before="0" w:after="0"/>
        <w:jc w:val="end"/>
        <w:rPr>
          <w:rFonts w:ascii="Avenir Next LT Pro" w:hAnsi="Avenir Next LT Pro" w:eastAsia="Times New Roman" w:cs="Times New Roman"/>
          <w:kern w:val="0"/>
          <w14:ligatures w14:val="none"/>
        </w:rPr>
      </w:pPr>
      <w:r>
        <w:rPr>
          <w:rFonts w:eastAsia="Times New Roman" w:cs="Times New Roman" w:ascii="Avenir Next LT Pro" w:hAnsi="Avenir Next LT Pro"/>
          <w:kern w:val="0"/>
          <w14:ligatures w14:val="none"/>
        </w:rPr>
        <w:t xml:space="preserve">                                           </w:t>
      </w:r>
    </w:p>
    <w:p>
      <w:pPr>
        <w:pStyle w:val="Normal"/>
        <w:spacing w:lineRule="atLeast" w:line="320" w:before="0" w:after="0"/>
        <w:rPr>
          <w:rFonts w:ascii="Avenir Next LT Pro" w:hAnsi="Avenir Next LT Pro" w:eastAsia="Times New Roman" w:cs="Times New Roman"/>
          <w:kern w:val="0"/>
          <w14:ligatures w14:val="none"/>
        </w:rPr>
      </w:pPr>
      <w:r>
        <w:rPr>
          <w:rFonts w:eastAsia="Times New Roman" w:cs="Times New Roman" w:ascii="Avenir Next LT Pro" w:hAnsi="Avenir Next LT Pro"/>
          <w:kern w:val="0"/>
          <w14:ligatures w14:val="none"/>
        </w:rPr>
      </w:r>
    </w:p>
    <w:tbl>
      <w:tblPr>
        <w:tblW w:w="10774" w:type="dxa"/>
        <w:jc w:val="start"/>
        <w:tblInd w:w="-289" w:type="dxa"/>
        <w:tblLayout w:type="fixed"/>
        <w:tblCellMar>
          <w:top w:w="0" w:type="dxa"/>
          <w:start w:w="108" w:type="dxa"/>
          <w:bottom w:w="0" w:type="dxa"/>
          <w:end w:w="108" w:type="dxa"/>
        </w:tblCellMar>
        <w:tblLook w:firstRow="1" w:noVBand="0" w:lastRow="1" w:firstColumn="1" w:lastColumn="1" w:noHBand="0" w:val="01e0"/>
      </w:tblPr>
      <w:tblGrid>
        <w:gridCol w:w="10774"/>
      </w:tblGrid>
      <w:tr>
        <w:trPr/>
        <w:tc>
          <w:tcPr>
            <w:tcW w:w="1077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t>1. Full names and dates of birth (under 18s) of those involved:</w:t>
            </w:r>
          </w:p>
          <w:p>
            <w:pPr>
              <w:pStyle w:val="Normal"/>
              <w:spacing w:lineRule="atLeast" w:line="320" w:before="120" w:after="0"/>
              <w:rPr>
                <w:rFonts w:ascii="Avenir Next LT Pro" w:hAnsi="Avenir Next LT Pro" w:eastAsia="Times New Roman" w:cs="Times New Roman"/>
                <w:kern w:val="0"/>
                <w14:ligatures w14:val="none"/>
              </w:rPr>
            </w:pPr>
            <w:r>
              <w:rPr>
                <w:rFonts w:eastAsia="Times New Roman" w:cs="Times New Roman" w:ascii="Avenir Next LT Pro" w:hAnsi="Avenir Next LT Pro"/>
                <w:kern w:val="0"/>
                <w14:ligatures w14:val="none"/>
              </w:rPr>
            </w:r>
          </w:p>
        </w:tc>
      </w:tr>
      <w:tr>
        <w:trPr>
          <w:trHeight w:val="1235" w:hRule="atLeast"/>
        </w:trPr>
        <w:tc>
          <w:tcPr>
            <w:tcW w:w="1077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tLeast" w:line="320" w:before="120" w:after="0"/>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t xml:space="preserve">2. Contact details (parent or carer contact details if under 18): </w:t>
            </w:r>
          </w:p>
          <w:p>
            <w:pPr>
              <w:pStyle w:val="Normal"/>
              <w:spacing w:lineRule="atLeast" w:line="320" w:before="120" w:after="0"/>
              <w:rPr>
                <w:rFonts w:ascii="Avenir Next LT Pro" w:hAnsi="Avenir Next LT Pro" w:eastAsia="Times New Roman" w:cs="Times New Roman"/>
                <w:kern w:val="0"/>
                <w14:ligatures w14:val="none"/>
              </w:rPr>
            </w:pPr>
            <w:r>
              <w:rPr>
                <w:rFonts w:eastAsia="Times New Roman" w:cs="Times New Roman" w:ascii="Avenir Next LT Pro" w:hAnsi="Avenir Next LT Pro"/>
                <w:kern w:val="0"/>
                <w14:ligatures w14:val="none"/>
              </w:rPr>
            </w:r>
          </w:p>
        </w:tc>
      </w:tr>
      <w:tr>
        <w:trPr>
          <w:trHeight w:val="7360" w:hRule="atLeast"/>
        </w:trPr>
        <w:tc>
          <w:tcPr>
            <w:tcW w:w="1077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t>5. Account of the incident:</w:t>
            </w:r>
          </w:p>
          <w:p>
            <w:pPr>
              <w:pStyle w:val="Normal"/>
              <w:spacing w:lineRule="auto" w:line="240" w:before="120" w:after="0"/>
              <w:ind w:start="284" w:end="284"/>
              <w:rPr>
                <w:rFonts w:ascii="Avenir Next LT Pro" w:hAnsi="Avenir Next LT Pro" w:eastAsia="Times New Roman" w:cs="Arial"/>
                <w:i/>
                <w:i/>
                <w:kern w:val="0"/>
                <w:sz w:val="22"/>
                <w:szCs w:val="22"/>
                <w14:ligatures w14:val="none"/>
              </w:rPr>
            </w:pPr>
            <w:r>
              <w:rPr>
                <w:rFonts w:eastAsia="Times New Roman" w:cs="Arial" w:ascii="Avenir Next LT Pro" w:hAnsi="Avenir Next LT Pro"/>
                <w:i/>
                <w:kern w:val="0"/>
                <w:sz w:val="22"/>
                <w:szCs w:val="22"/>
                <w14:ligatures w14:val="none"/>
              </w:rPr>
              <w:t>Write what happened factually and as accurately as you can. Include who was involved, what happened (what you saw or heard or were told about), when it happened (day, month and time), where it happened and details of any other witnesses</w:t>
            </w:r>
          </w:p>
          <w:p>
            <w:pPr>
              <w:pStyle w:val="Normal"/>
              <w:spacing w:lineRule="atLeast" w:line="320" w:before="120" w:after="0"/>
              <w:ind w:start="851" w:end="284"/>
              <w:rPr>
                <w:rFonts w:ascii="Avenir Next LT Pro" w:hAnsi="Avenir Next LT Pro" w:eastAsia="Times New Roman" w:cs="Arial"/>
                <w:i/>
                <w:i/>
                <w:kern w:val="0"/>
                <w14:ligatures w14:val="none"/>
              </w:rPr>
            </w:pPr>
            <w:r>
              <w:rPr>
                <w:rFonts w:eastAsia="Times New Roman" w:cs="Arial" w:ascii="Avenir Next LT Pro" w:hAnsi="Avenir Next LT Pro"/>
                <w:i/>
                <w:kern w:val="0"/>
                <w14:ligatures w14:val="none"/>
              </w:rPr>
            </w:r>
          </w:p>
          <w:p>
            <w:pPr>
              <w:pStyle w:val="Normal"/>
              <w:spacing w:lineRule="atLeast" w:line="320" w:before="120" w:after="0"/>
              <w:ind w:start="851" w:end="284"/>
              <w:rPr>
                <w:rFonts w:ascii="Avenir Next LT Pro" w:hAnsi="Avenir Next LT Pro" w:eastAsia="Times New Roman" w:cs="Arial"/>
                <w:i/>
                <w:i/>
                <w:kern w:val="0"/>
                <w14:ligatures w14:val="none"/>
              </w:rPr>
            </w:pPr>
            <w:r>
              <w:rPr>
                <w:rFonts w:eastAsia="Times New Roman" w:cs="Arial" w:ascii="Avenir Next LT Pro" w:hAnsi="Avenir Next LT Pro"/>
                <w:i/>
                <w:kern w:val="0"/>
                <w14:ligatures w14:val="none"/>
              </w:rPr>
            </w:r>
          </w:p>
          <w:p>
            <w:pPr>
              <w:pStyle w:val="Normal"/>
              <w:spacing w:lineRule="atLeast" w:line="320" w:before="120" w:after="0"/>
              <w:ind w:start="851" w:end="284"/>
              <w:rPr>
                <w:rFonts w:ascii="Avenir Next LT Pro" w:hAnsi="Avenir Next LT Pro" w:eastAsia="Times New Roman" w:cs="Arial"/>
                <w:i/>
                <w:i/>
                <w:kern w:val="0"/>
                <w14:ligatures w14:val="none"/>
              </w:rPr>
            </w:pPr>
            <w:r>
              <w:rPr>
                <w:rFonts w:eastAsia="Times New Roman" w:cs="Arial" w:ascii="Avenir Next LT Pro" w:hAnsi="Avenir Next LT Pro"/>
                <w:i/>
                <w:kern w:val="0"/>
                <w14:ligatures w14:val="none"/>
              </w:rPr>
            </w:r>
          </w:p>
          <w:p>
            <w:pPr>
              <w:pStyle w:val="Normal"/>
              <w:spacing w:lineRule="atLeast" w:line="320" w:before="120" w:after="0"/>
              <w:ind w:start="851" w:end="284"/>
              <w:rPr>
                <w:rFonts w:ascii="Avenir Next LT Pro" w:hAnsi="Avenir Next LT Pro" w:eastAsia="Times New Roman" w:cs="Arial"/>
                <w:i/>
                <w:i/>
                <w:kern w:val="0"/>
                <w14:ligatures w14:val="none"/>
              </w:rPr>
            </w:pPr>
            <w:r>
              <w:rPr>
                <w:rFonts w:eastAsia="Times New Roman" w:cs="Arial" w:ascii="Avenir Next LT Pro" w:hAnsi="Avenir Next LT Pro"/>
                <w:i/>
                <w:kern w:val="0"/>
                <w14:ligatures w14:val="none"/>
              </w:rPr>
            </w:r>
          </w:p>
          <w:p>
            <w:pPr>
              <w:pStyle w:val="Normal"/>
              <w:spacing w:lineRule="atLeast" w:line="320" w:before="120" w:after="0"/>
              <w:ind w:start="851" w:end="284"/>
              <w:rPr>
                <w:rFonts w:ascii="Avenir Next LT Pro" w:hAnsi="Avenir Next LT Pro" w:eastAsia="Times New Roman" w:cs="Arial"/>
                <w:i/>
                <w:i/>
                <w:kern w:val="0"/>
                <w14:ligatures w14:val="none"/>
              </w:rPr>
            </w:pPr>
            <w:r>
              <w:rPr>
                <w:rFonts w:eastAsia="Times New Roman" w:cs="Arial" w:ascii="Avenir Next LT Pro" w:hAnsi="Avenir Next LT Pro"/>
                <w:i/>
                <w:kern w:val="0"/>
                <w14:ligatures w14:val="none"/>
              </w:rPr>
            </w:r>
          </w:p>
          <w:p>
            <w:pPr>
              <w:pStyle w:val="Normal"/>
              <w:spacing w:lineRule="atLeast" w:line="320" w:before="120" w:after="0"/>
              <w:ind w:start="851" w:end="284"/>
              <w:rPr>
                <w:rFonts w:ascii="Avenir Next LT Pro" w:hAnsi="Avenir Next LT Pro" w:eastAsia="Times New Roman" w:cs="Arial"/>
                <w:i/>
                <w:i/>
                <w:kern w:val="0"/>
                <w14:ligatures w14:val="none"/>
              </w:rPr>
            </w:pPr>
            <w:r>
              <w:rPr>
                <w:rFonts w:eastAsia="Times New Roman" w:cs="Arial" w:ascii="Avenir Next LT Pro" w:hAnsi="Avenir Next LT Pro"/>
                <w:i/>
                <w:kern w:val="0"/>
                <w14:ligatures w14:val="none"/>
              </w:rPr>
            </w:r>
          </w:p>
          <w:p>
            <w:pPr>
              <w:pStyle w:val="Normal"/>
              <w:spacing w:lineRule="atLeast" w:line="320" w:before="120" w:after="0"/>
              <w:ind w:start="851" w:end="284"/>
              <w:rPr>
                <w:rFonts w:ascii="Avenir Next LT Pro" w:hAnsi="Avenir Next LT Pro" w:eastAsia="Times New Roman" w:cs="Arial"/>
                <w:i/>
                <w:i/>
                <w:kern w:val="0"/>
                <w14:ligatures w14:val="none"/>
              </w:rPr>
            </w:pPr>
            <w:r>
              <w:rPr>
                <w:rFonts w:eastAsia="Times New Roman" w:cs="Arial" w:ascii="Avenir Next LT Pro" w:hAnsi="Avenir Next LT Pro"/>
                <w:i/>
                <w:kern w:val="0"/>
                <w14:ligatures w14:val="none"/>
              </w:rPr>
            </w:r>
          </w:p>
          <w:p>
            <w:pPr>
              <w:pStyle w:val="Normal"/>
              <w:spacing w:lineRule="atLeast" w:line="320" w:before="120" w:after="0"/>
              <w:rPr>
                <w:rFonts w:ascii="Avenir Next LT Pro" w:hAnsi="Avenir Next LT Pro" w:eastAsia="Times New Roman" w:cs="Arial"/>
                <w:i/>
                <w:i/>
                <w:kern w:val="0"/>
                <w14:ligatures w14:val="none"/>
              </w:rPr>
            </w:pPr>
            <w:r>
              <w:rPr>
                <w:rFonts w:eastAsia="Times New Roman" w:cs="Arial" w:ascii="Avenir Next LT Pro" w:hAnsi="Avenir Next LT Pro"/>
                <w:i/>
                <w:kern w:val="0"/>
                <w14:ligatures w14:val="none"/>
              </w:rPr>
            </w:r>
          </w:p>
          <w:p>
            <w:pPr>
              <w:pStyle w:val="Normal"/>
              <w:spacing w:lineRule="atLeast" w:line="320" w:before="120" w:after="0"/>
              <w:rPr>
                <w:rFonts w:ascii="Avenir Next LT Pro" w:hAnsi="Avenir Next LT Pro" w:eastAsia="Times New Roman" w:cs="Arial"/>
                <w:i/>
                <w:i/>
                <w:kern w:val="0"/>
                <w14:ligatures w14:val="none"/>
              </w:rPr>
            </w:pPr>
            <w:r>
              <w:rPr>
                <w:rFonts w:eastAsia="Times New Roman" w:cs="Arial" w:ascii="Avenir Next LT Pro" w:hAnsi="Avenir Next LT Pro"/>
                <w:i/>
                <w:kern w:val="0"/>
                <w14:ligatures w14:val="none"/>
              </w:rPr>
            </w:r>
          </w:p>
          <w:p>
            <w:pPr>
              <w:pStyle w:val="Normal"/>
              <w:spacing w:lineRule="atLeast" w:line="320" w:before="120" w:after="0"/>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tc>
      </w:tr>
      <w:tr>
        <w:trPr>
          <w:trHeight w:val="5521" w:hRule="atLeast"/>
        </w:trPr>
        <w:tc>
          <w:tcPr>
            <w:tcW w:w="1077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t>5. Action taken:</w:t>
            </w:r>
          </w:p>
          <w:p>
            <w:pPr>
              <w:pStyle w:val="Normal"/>
              <w:spacing w:lineRule="atLeast" w:line="320" w:before="120" w:after="0"/>
              <w:ind w:start="284" w:end="284"/>
              <w:rPr>
                <w:rFonts w:ascii="Avenir Next LT Pro" w:hAnsi="Avenir Next LT Pro" w:eastAsia="Times New Roman" w:cs="Arial"/>
                <w:bCs/>
                <w:i/>
                <w:i/>
                <w:iCs/>
                <w:kern w:val="0"/>
                <w:sz w:val="22"/>
                <w:szCs w:val="22"/>
                <w14:ligatures w14:val="none"/>
              </w:rPr>
            </w:pPr>
            <w:r>
              <w:rPr>
                <w:rFonts w:eastAsia="Times New Roman" w:cs="Arial" w:ascii="Avenir Next LT Pro" w:hAnsi="Avenir Next LT Pro"/>
                <w:bCs/>
                <w:i/>
                <w:iCs/>
                <w:kern w:val="0"/>
                <w:sz w:val="22"/>
                <w:szCs w:val="22"/>
                <w14:ligatures w14:val="none"/>
              </w:rPr>
              <w:t>What did you do? Whom did you tell? What action was agreed? If you contacted another agency (e.g. Cambridgeshire Direct/Social Care/Police) note down any names, contact numbers or file reference numbers you are given.</w:t>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tc>
      </w:tr>
      <w:tr>
        <w:trPr>
          <w:trHeight w:val="945" w:hRule="atLeast"/>
        </w:trPr>
        <w:tc>
          <w:tcPr>
            <w:tcW w:w="1077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t>6. Your name and role in the church (sign and print):</w:t>
            </w:r>
          </w:p>
          <w:p>
            <w:pPr>
              <w:pStyle w:val="Normal"/>
              <w:spacing w:lineRule="atLeast" w:line="320" w:before="120" w:after="0"/>
              <w:rPr>
                <w:rFonts w:ascii="Avenir Next LT Pro" w:hAnsi="Avenir Next LT Pro" w:eastAsia="Times New Roman" w:cs="Times New Roman"/>
                <w:kern w:val="0"/>
                <w14:ligatures w14:val="none"/>
              </w:rPr>
            </w:pPr>
            <w:r>
              <w:rPr>
                <w:rFonts w:eastAsia="Times New Roman" w:cs="Times New Roman" w:ascii="Avenir Next LT Pro" w:hAnsi="Avenir Next LT Pro"/>
                <w:kern w:val="0"/>
                <w14:ligatures w14:val="none"/>
              </w:rPr>
            </w:r>
          </w:p>
        </w:tc>
      </w:tr>
      <w:tr>
        <w:trPr>
          <w:trHeight w:val="285" w:hRule="atLeast"/>
        </w:trPr>
        <w:tc>
          <w:tcPr>
            <w:tcW w:w="1077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tLeast" w:line="320" w:before="120" w:after="0"/>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t>7. Your contact details</w:t>
            </w:r>
          </w:p>
          <w:p>
            <w:pPr>
              <w:pStyle w:val="Normal"/>
              <w:spacing w:lineRule="atLeast" w:line="320" w:before="120" w:after="0"/>
              <w:ind w:start="284"/>
              <w:rPr>
                <w:rFonts w:ascii="Avenir Next LT Pro" w:hAnsi="Avenir Next LT Pro" w:eastAsia="Times New Roman" w:cs="Arial"/>
                <w:bCs/>
                <w:kern w:val="0"/>
                <w14:ligatures w14:val="none"/>
              </w:rPr>
            </w:pPr>
            <w:r>
              <w:rPr>
                <w:rFonts w:eastAsia="Times New Roman" w:cs="Arial" w:ascii="Avenir Next LT Pro" w:hAnsi="Avenir Next LT Pro"/>
                <w:bCs/>
                <w:kern w:val="0"/>
                <w14:ligatures w14:val="none"/>
              </w:rPr>
              <w:t>Telephone/mobile:</w:t>
            </w:r>
          </w:p>
          <w:p>
            <w:pPr>
              <w:pStyle w:val="Normal"/>
              <w:spacing w:lineRule="atLeast" w:line="320" w:before="120" w:after="0"/>
              <w:ind w:start="284"/>
              <w:rPr>
                <w:rFonts w:ascii="Avenir Next LT Pro" w:hAnsi="Avenir Next LT Pro" w:eastAsia="Times New Roman" w:cs="Arial"/>
                <w:bCs/>
                <w:kern w:val="0"/>
                <w14:ligatures w14:val="none"/>
              </w:rPr>
            </w:pPr>
            <w:r>
              <w:rPr>
                <w:rFonts w:eastAsia="Times New Roman" w:cs="Arial" w:ascii="Avenir Next LT Pro" w:hAnsi="Avenir Next LT Pro"/>
                <w:bCs/>
                <w:kern w:val="0"/>
                <w14:ligatures w14:val="none"/>
              </w:rPr>
              <w:t>E-mail address:</w:t>
            </w:r>
          </w:p>
          <w:p>
            <w:pPr>
              <w:pStyle w:val="Normal"/>
              <w:spacing w:lineRule="atLeast" w:line="320" w:before="120" w:after="0"/>
              <w:ind w:start="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tc>
      </w:tr>
      <w:tr>
        <w:trPr>
          <w:trHeight w:val="1310" w:hRule="atLeast"/>
        </w:trPr>
        <w:tc>
          <w:tcPr>
            <w:tcW w:w="10774"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tLeast" w:line="320" w:before="120" w:after="0"/>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t>8. Date (include day/month/year) and time of the incident and of this log:</w:t>
            </w:r>
          </w:p>
          <w:p>
            <w:pPr>
              <w:pStyle w:val="Normal"/>
              <w:spacing w:lineRule="atLeast" w:line="320" w:before="120" w:after="0"/>
              <w:rPr>
                <w:rFonts w:ascii="Avenir Next LT Pro" w:hAnsi="Avenir Next LT Pro" w:eastAsia="Times New Roman" w:cs="Times New Roman"/>
                <w:kern w:val="0"/>
                <w14:ligatures w14:val="none"/>
              </w:rPr>
            </w:pPr>
            <w:r>
              <w:rPr>
                <w:rFonts w:eastAsia="Times New Roman" w:cs="Times New Roman" w:ascii="Avenir Next LT Pro" w:hAnsi="Avenir Next LT Pro"/>
                <w:kern w:val="0"/>
                <w14:ligatures w14:val="none"/>
              </w:rPr>
            </w:r>
          </w:p>
          <w:p>
            <w:pPr>
              <w:pStyle w:val="Normal"/>
              <w:spacing w:lineRule="atLeast" w:line="320" w:before="120" w:after="0"/>
              <w:rPr>
                <w:rFonts w:ascii="Avenir Next LT Pro" w:hAnsi="Avenir Next LT Pro" w:eastAsia="Times New Roman" w:cs="Times New Roman"/>
                <w:kern w:val="0"/>
                <w14:ligatures w14:val="none"/>
              </w:rPr>
            </w:pPr>
            <w:r>
              <w:rPr>
                <w:rFonts w:eastAsia="Times New Roman" w:cs="Times New Roman" w:ascii="Avenir Next LT Pro" w:hAnsi="Avenir Next LT Pro"/>
                <w:kern w:val="0"/>
                <w14:ligatures w14:val="none"/>
              </w:rPr>
            </w:r>
          </w:p>
          <w:p>
            <w:pPr>
              <w:pStyle w:val="Normal"/>
              <w:spacing w:lineRule="atLeast" w:line="320" w:before="120" w:after="0"/>
              <w:rPr>
                <w:rFonts w:ascii="Avenir Next LT Pro" w:hAnsi="Avenir Next LT Pro" w:eastAsia="Times New Roman" w:cs="Times New Roman"/>
                <w:kern w:val="0"/>
                <w14:ligatures w14:val="none"/>
              </w:rPr>
            </w:pPr>
            <w:r>
              <w:rPr>
                <w:rFonts w:eastAsia="Times New Roman" w:cs="Times New Roman" w:ascii="Avenir Next LT Pro" w:hAnsi="Avenir Next LT Pro"/>
                <w:kern w:val="0"/>
                <w14:ligatures w14:val="none"/>
              </w:rPr>
            </w:r>
          </w:p>
        </w:tc>
      </w:tr>
    </w:tbl>
    <w:p>
      <w:pPr>
        <w:pStyle w:val="Normal"/>
        <w:spacing w:lineRule="atLeast" w:line="320" w:before="0" w:after="0"/>
        <w:ind w:end="109"/>
        <w:rPr>
          <w:rFonts w:ascii="Avenir Next LT Pro" w:hAnsi="Avenir Next LT Pro" w:eastAsia="Times New Roman" w:cs="Times New Roman"/>
          <w:b/>
          <w:kern w:val="0"/>
          <w:sz w:val="28"/>
          <w:szCs w:val="28"/>
          <w14:ligatures w14:val="none"/>
        </w:rPr>
      </w:pPr>
      <w:r>
        <w:rPr>
          <w:rFonts w:eastAsia="Times New Roman" w:cs="Times New Roman" w:ascii="Avenir Next LT Pro" w:hAnsi="Avenir Next LT Pro"/>
          <w:b/>
          <w:kern w:val="0"/>
          <w:sz w:val="28"/>
          <w:szCs w:val="28"/>
          <w14:ligatures w14:val="none"/>
        </w:rPr>
      </w:r>
    </w:p>
    <w:p>
      <w:pPr>
        <w:pStyle w:val="Normal"/>
        <w:spacing w:lineRule="atLeast" w:line="320" w:before="0" w:after="0"/>
        <w:ind w:end="109"/>
        <w:rPr/>
      </w:pPr>
      <w:r>
        <w:rPr>
          <w:rFonts w:eastAsia="Times New Roman" w:cs="Arial" w:ascii="Avenir Next LT Pro" w:hAnsi="Avenir Next LT Pro"/>
          <w:bCs/>
          <w:i/>
          <w:kern w:val="0"/>
          <w14:ligatures w14:val="none"/>
        </w:rPr>
        <w:t>Please ensure that once the information here has been shared confidentially with those who need to know, this document is stored securely in your church’s safeguarding file. This is usually held by the Safeguarding Officer for the parish, or the Vicar.</w:t>
      </w:r>
    </w:p>
    <w:sectPr>
      <w:type w:val="nextPage"/>
      <w:pgSz w:w="11906" w:h="16838"/>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 w:name="Avenir Next LT Pro">
    <w:charset w:val="00" w:characterSet="windows-1252"/>
    <w:family w:val="swiss"/>
    <w:pitch w:val="variable"/>
  </w:font>
</w:fonts>
</file>

<file path=word/settings.xml><?xml version="1.0" encoding="utf-8"?>
<w:settings xmlns:w="http://schemas.openxmlformats.org/wordprocessingml/2006/main">
  <w:zoom w:percent="78"/>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70c0"/>
    <w:pPr>
      <w:widowControl/>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en-GB" w:eastAsia="en-US" w:bidi="ar-SA"/>
      <w14:ligatures w14:val="standardContextual"/>
    </w:rPr>
  </w:style>
  <w:style w:type="paragraph" w:styleId="Heading1">
    <w:name w:val="heading 1"/>
    <w:basedOn w:val="Normal"/>
    <w:next w:val="Normal"/>
    <w:link w:val="Heading1Char"/>
    <w:uiPriority w:val="9"/>
    <w:qFormat/>
    <w:rsid w:val="001770c0"/>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1770c0"/>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1770c0"/>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1770c0"/>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1770c0"/>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1770c0"/>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1770c0"/>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1770c0"/>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1770c0"/>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1770c0"/>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1770c0"/>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1770c0"/>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1770c0"/>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1770c0"/>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1770c0"/>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1770c0"/>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1770c0"/>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1770c0"/>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1770c0"/>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1770c0"/>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1770c0"/>
    <w:rPr>
      <w:i/>
      <w:iCs/>
      <w:color w:themeColor="text1" w:themeTint="bf" w:val="404040"/>
    </w:rPr>
  </w:style>
  <w:style w:type="character" w:styleId="IntenseEmphasis">
    <w:name w:val="Intense Emphasis"/>
    <w:basedOn w:val="DefaultParagraphFont"/>
    <w:uiPriority w:val="21"/>
    <w:qFormat/>
    <w:rsid w:val="001770c0"/>
    <w:rPr>
      <w:i/>
      <w:iCs/>
      <w:color w:themeColor="accent1" w:themeShade="bf" w:val="0F4761"/>
    </w:rPr>
  </w:style>
  <w:style w:type="character" w:styleId="IntenseQuoteChar" w:customStyle="1">
    <w:name w:val="Intense Quote Char"/>
    <w:basedOn w:val="DefaultParagraphFont"/>
    <w:link w:val="IntenseQuote"/>
    <w:uiPriority w:val="30"/>
    <w:qFormat/>
    <w:rsid w:val="001770c0"/>
    <w:rPr>
      <w:i/>
      <w:iCs/>
      <w:color w:themeColor="accent1" w:themeShade="bf" w:val="0F4761"/>
    </w:rPr>
  </w:style>
  <w:style w:type="character" w:styleId="IntenseReference">
    <w:name w:val="Intense Reference"/>
    <w:basedOn w:val="DefaultParagraphFont"/>
    <w:uiPriority w:val="32"/>
    <w:qFormat/>
    <w:rsid w:val="001770c0"/>
    <w:rPr>
      <w:b/>
      <w:bCs/>
      <w:smallCaps/>
      <w:color w:themeColor="accent1" w:themeShade="bf" w:val="0F4761"/>
      <w:spacing w:val="5"/>
    </w:rPr>
  </w:style>
  <w:style w:type="character" w:styleId="HeaderChar" w:customStyle="1">
    <w:name w:val="Header Char"/>
    <w:basedOn w:val="DefaultParagraphFont"/>
    <w:link w:val="Header"/>
    <w:uiPriority w:val="99"/>
    <w:qFormat/>
    <w:rsid w:val="001770c0"/>
    <w:rPr/>
  </w:style>
  <w:style w:type="character" w:styleId="FooterChar" w:customStyle="1">
    <w:name w:val="Footer Char"/>
    <w:basedOn w:val="DefaultParagraphFont"/>
    <w:link w:val="Footer"/>
    <w:uiPriority w:val="99"/>
    <w:qFormat/>
    <w:rsid w:val="001770c0"/>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1770c0"/>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1770c0"/>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1770c0"/>
    <w:pPr>
      <w:spacing w:before="160" w:after="160"/>
      <w:jc w:val="center"/>
    </w:pPr>
    <w:rPr>
      <w:i/>
      <w:iCs/>
      <w:color w:themeColor="text1" w:themeTint="bf" w:val="404040"/>
    </w:rPr>
  </w:style>
  <w:style w:type="paragraph" w:styleId="ListParagraph">
    <w:name w:val="List Paragraph"/>
    <w:basedOn w:val="Normal"/>
    <w:uiPriority w:val="34"/>
    <w:qFormat/>
    <w:rsid w:val="001770c0"/>
    <w:pPr>
      <w:spacing w:before="0" w:after="160"/>
      <w:ind w:start="720"/>
      <w:contextualSpacing/>
    </w:pPr>
    <w:rPr/>
  </w:style>
  <w:style w:type="paragraph" w:styleId="IntenseQuote">
    <w:name w:val="Intense Quote"/>
    <w:basedOn w:val="Normal"/>
    <w:next w:val="Normal"/>
    <w:link w:val="IntenseQuoteChar"/>
    <w:uiPriority w:val="30"/>
    <w:qFormat/>
    <w:rsid w:val="001770c0"/>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HeaderandFooter">
    <w:name w:val="Header and Footer"/>
    <w:basedOn w:val="Normal"/>
    <w:qFormat/>
    <w:pPr/>
    <w:rPr/>
  </w:style>
  <w:style w:type="paragraph" w:styleId="Header">
    <w:name w:val="header"/>
    <w:basedOn w:val="Normal"/>
    <w:link w:val="HeaderChar"/>
    <w:uiPriority w:val="99"/>
    <w:unhideWhenUsed/>
    <w:rsid w:val="001770c0"/>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1770c0"/>
    <w:pPr>
      <w:tabs>
        <w:tab w:val="clear" w:pos="720"/>
        <w:tab w:val="center" w:pos="4513" w:leader="none"/>
        <w:tab w:val="right" w:pos="9026" w:leader="none"/>
      </w:tabs>
      <w:spacing w:lineRule="auto" w:line="240" w:before="0" w:after="0"/>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LibreOffice/25.8.3.2$Windows_X86_64 LibreOffice_project/8ca8d55c161d602844f5428fa4b58097424e324e</Application>
  <AppVersion>15.0000</AppVersion>
  <Pages>2</Pages>
  <Words>181</Words>
  <Characters>915</Characters>
  <CharactersWithSpaces>1127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2024-10-03T10:20:00Z</dcterms:created>
  <dc:creator>Parish Assistant</dc:creator>
  <dc:description/>
  <dc:language>en-GB</dc:language>
  <cp:lastModifiedBy>Parish Assistant</cp:lastModifiedBy>
  <dcterms:modified xsi:type="dcterms:W3CDTF">2024-10-03T10:26:00Z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